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AD" w:rsidRDefault="00696CAD" w:rsidP="009C5C97">
      <w:pPr>
        <w:pBdr>
          <w:bottom w:val="single" w:sz="12" w:space="1" w:color="auto"/>
        </w:pBdr>
        <w:spacing w:after="0"/>
        <w:rPr>
          <w:color w:val="FF0000"/>
          <w:sz w:val="4"/>
          <w:szCs w:val="4"/>
        </w:rPr>
      </w:pPr>
      <w:bookmarkStart w:id="0" w:name="_GoBack"/>
      <w:bookmarkEnd w:id="0"/>
    </w:p>
    <w:p w:rsidR="00035B64" w:rsidRPr="00077AC0" w:rsidRDefault="00035B64" w:rsidP="00696CAD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696CAD" w:rsidRPr="00C4074C" w:rsidRDefault="00696CAD" w:rsidP="00C4074C">
      <w:pPr>
        <w:pStyle w:val="SNBSFliesstext"/>
        <w:ind w:left="1134" w:hanging="1134"/>
      </w:pPr>
      <w:r w:rsidRPr="00C4074C">
        <w:t>Projekt</w:t>
      </w:r>
      <w:r w:rsidRPr="00C4074C">
        <w:tab/>
      </w:r>
    </w:p>
    <w:p w:rsidR="00696CAD" w:rsidRPr="00077AC0" w:rsidRDefault="00696CAD" w:rsidP="00696CAD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8E3D12" w:rsidRDefault="008E3D12" w:rsidP="00073AE4">
      <w:pPr>
        <w:pStyle w:val="SNBSUeberschrift1"/>
      </w:pPr>
      <w:r w:rsidRPr="00073AE4">
        <w:t>Energiemonitoring</w:t>
      </w:r>
    </w:p>
    <w:p w:rsidR="00073AE4" w:rsidRPr="00073AE4" w:rsidRDefault="00073AE4" w:rsidP="00073AE4">
      <w:pPr>
        <w:pStyle w:val="SNBSUeberschrift2"/>
      </w:pPr>
      <w:r w:rsidRPr="00073AE4">
        <w:t>Messkonzept Energiemonitoring</w:t>
      </w:r>
    </w:p>
    <w:p w:rsidR="00073AE4" w:rsidRDefault="00073AE4" w:rsidP="00E16CCA">
      <w:pPr>
        <w:pStyle w:val="SNBSFliesstext"/>
        <w:jc w:val="both"/>
      </w:pPr>
      <w:r w:rsidRPr="003D186F">
        <w:t xml:space="preserve">Als Grundlage muss ein Messkonzept vorhanden sein. Es enthält Aussagen zur Installation von Messeinrichtungen (Messgrösse 2), der </w:t>
      </w:r>
      <w:r w:rsidR="00233964" w:rsidRPr="003D186F">
        <w:t xml:space="preserve">Speicherung und Messdatenverarbeitung </w:t>
      </w:r>
      <w:r w:rsidRPr="003D186F">
        <w:t>(Messgrösse 3)</w:t>
      </w:r>
      <w:r w:rsidR="00F9290A" w:rsidRPr="003D186F">
        <w:t xml:space="preserve"> und</w:t>
      </w:r>
      <w:r w:rsidRPr="003D186F">
        <w:t xml:space="preserve"> der Auswertung </w:t>
      </w:r>
      <w:r w:rsidR="003D186F" w:rsidRPr="003D186F">
        <w:t xml:space="preserve">und Darstellung </w:t>
      </w:r>
      <w:r w:rsidRPr="003D186F">
        <w:t>der Messergebnisse (Messgrösse 4) inklusive der vereinbarten Zuständigkeiten.</w:t>
      </w:r>
    </w:p>
    <w:p w:rsidR="003310C1" w:rsidRPr="00124F6E" w:rsidRDefault="003310C1" w:rsidP="00C4074C">
      <w:pPr>
        <w:pStyle w:val="SNBSFliesstext"/>
      </w:pPr>
      <w:r w:rsidRPr="00124F6E">
        <w:t>Bei hoher Komplexität des Konzepts können die Inhalte auch in Unterkapiteln anstatt in der Tabelle dargestellt werden.</w:t>
      </w:r>
    </w:p>
    <w:p w:rsidR="003310C1" w:rsidRPr="0059440B" w:rsidRDefault="003310C1" w:rsidP="008E3D12">
      <w:pPr>
        <w:pStyle w:val="SNBSUeberschrift2"/>
      </w:pPr>
      <w:r w:rsidRPr="0059440B">
        <w:t>Installation der Messeinrichtungen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5191"/>
      </w:tblGrid>
      <w:tr w:rsidR="003310C1" w:rsidRPr="000E17E4" w:rsidTr="00552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50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124F6E" w:rsidRDefault="003310C1" w:rsidP="00C4074C">
            <w:pPr>
              <w:pStyle w:val="SNBSTitelTabelle"/>
            </w:pPr>
            <w:r w:rsidRPr="00124F6E">
              <w:t>Was</w:t>
            </w:r>
          </w:p>
        </w:tc>
        <w:tc>
          <w:tcPr>
            <w:tcW w:w="519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124F6E" w:rsidRDefault="00F10330" w:rsidP="00C4074C">
            <w:pPr>
              <w:pStyle w:val="SNBSTitelTabelle"/>
            </w:pPr>
            <w:r>
              <w:t>Beschreibung</w:t>
            </w:r>
          </w:p>
        </w:tc>
      </w:tr>
      <w:tr w:rsidR="003310C1" w:rsidRPr="000E17E4" w:rsidTr="00ED3FE1">
        <w:trPr>
          <w:trHeight w:val="567"/>
        </w:trPr>
        <w:tc>
          <w:tcPr>
            <w:tcW w:w="5080" w:type="dxa"/>
            <w:shd w:val="clear" w:color="auto" w:fill="auto"/>
          </w:tcPr>
          <w:p w:rsidR="003310C1" w:rsidRPr="00124F6E" w:rsidRDefault="00AC4C43" w:rsidP="00C4074C">
            <w:pPr>
              <w:pStyle w:val="SNBSFliesstext"/>
            </w:pPr>
            <w:r w:rsidRPr="00124F6E">
              <w:t xml:space="preserve">Alle wesentlichen </w:t>
            </w:r>
            <w:r w:rsidR="003310C1" w:rsidRPr="00124F6E">
              <w:t xml:space="preserve">Verbrauchersysteme </w:t>
            </w:r>
            <w:r w:rsidRPr="00124F6E">
              <w:t>werden einbezogen</w:t>
            </w:r>
            <w:r w:rsidR="006E5ED1">
              <w:t>.</w:t>
            </w:r>
          </w:p>
        </w:tc>
        <w:tc>
          <w:tcPr>
            <w:tcW w:w="5191" w:type="dxa"/>
            <w:shd w:val="clear" w:color="auto" w:fill="auto"/>
          </w:tcPr>
          <w:p w:rsidR="003310C1" w:rsidRPr="00124F6E" w:rsidRDefault="003310C1" w:rsidP="00C4074C">
            <w:pPr>
              <w:pStyle w:val="SNBSFliesstext"/>
            </w:pPr>
          </w:p>
        </w:tc>
      </w:tr>
      <w:tr w:rsidR="003310C1" w:rsidRPr="000E17E4" w:rsidTr="00ED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tcW w:w="5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124F6E" w:rsidRDefault="00AC4C43" w:rsidP="00C4074C">
            <w:pPr>
              <w:pStyle w:val="SNBSFliesstext"/>
            </w:pPr>
            <w:r w:rsidRPr="00124F6E">
              <w:t xml:space="preserve">Die Messeinrichtungen sind eindeutig und gut lesbar beschriftet (manuelle Ablesung) oder im </w:t>
            </w:r>
            <w:r w:rsidR="003310C1" w:rsidRPr="00124F6E">
              <w:t xml:space="preserve">Gebäudeenergiemanagementsystem </w:t>
            </w:r>
            <w:r w:rsidRPr="00124F6E">
              <w:t>eindeutig und gut sichtbar bezeichnet (automatische Ablesung)</w:t>
            </w:r>
            <w:r w:rsidR="006E5ED1">
              <w:t>.</w:t>
            </w:r>
          </w:p>
        </w:tc>
        <w:tc>
          <w:tcPr>
            <w:tcW w:w="5191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124F6E" w:rsidRDefault="003310C1" w:rsidP="00C4074C">
            <w:pPr>
              <w:pStyle w:val="SNBSFliesstext"/>
            </w:pPr>
          </w:p>
        </w:tc>
      </w:tr>
      <w:tr w:rsidR="003310C1" w:rsidRPr="000E17E4" w:rsidTr="00ED3FE1">
        <w:trPr>
          <w:trHeight w:val="567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auto"/>
          </w:tcPr>
          <w:p w:rsidR="003310C1" w:rsidRPr="00124F6E" w:rsidRDefault="00AC4C43" w:rsidP="00C4074C">
            <w:pPr>
              <w:pStyle w:val="SNBSFliesstext"/>
            </w:pPr>
            <w:r w:rsidRPr="00124F6E">
              <w:t xml:space="preserve">Es erfolgt eine </w:t>
            </w:r>
            <w:r w:rsidR="003310C1" w:rsidRPr="00124F6E">
              <w:t xml:space="preserve">Kontrolle </w:t>
            </w:r>
            <w:r w:rsidRPr="00124F6E">
              <w:t>zu</w:t>
            </w:r>
            <w:r w:rsidR="003310C1" w:rsidRPr="00124F6E">
              <w:t xml:space="preserve">r </w:t>
            </w:r>
            <w:r w:rsidRPr="00124F6E">
              <w:t>korrekten Installation der Messeinrichtungen</w:t>
            </w:r>
            <w:r w:rsidR="003310C1" w:rsidRPr="00124F6E">
              <w:t xml:space="preserve"> </w:t>
            </w:r>
            <w:r w:rsidRPr="00124F6E">
              <w:t>durch eine Fachperson</w:t>
            </w:r>
            <w:r w:rsidR="006E5ED1">
              <w:t>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</w:tcPr>
          <w:p w:rsidR="003310C1" w:rsidRPr="00124F6E" w:rsidRDefault="003310C1" w:rsidP="00C4074C">
            <w:pPr>
              <w:pStyle w:val="SNBSFliesstext"/>
            </w:pPr>
          </w:p>
        </w:tc>
      </w:tr>
      <w:tr w:rsidR="003310C1" w:rsidRPr="000E17E4" w:rsidTr="00ED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C1" w:rsidRPr="00124F6E" w:rsidRDefault="00AC4C43" w:rsidP="00C4074C">
            <w:pPr>
              <w:pStyle w:val="SNBSFliesstext"/>
            </w:pPr>
            <w:r w:rsidRPr="00124F6E">
              <w:t xml:space="preserve">Es erfolgt nach einer ersten Messperiode eine </w:t>
            </w:r>
            <w:r w:rsidR="003310C1" w:rsidRPr="00124F6E">
              <w:t>Plausibilisierung der Messwerte</w:t>
            </w:r>
            <w:r w:rsidR="006E5ED1">
              <w:t>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C1" w:rsidRPr="00124F6E" w:rsidRDefault="003310C1" w:rsidP="00C4074C">
            <w:pPr>
              <w:pStyle w:val="SNBSFliesstext"/>
            </w:pPr>
          </w:p>
        </w:tc>
      </w:tr>
    </w:tbl>
    <w:p w:rsidR="003310C1" w:rsidRPr="0059440B" w:rsidRDefault="0036221C" w:rsidP="008E3D12">
      <w:pPr>
        <w:pStyle w:val="SNBSUeberschrift2"/>
      </w:pPr>
      <w:r w:rsidRPr="0036221C">
        <w:t>Speicherung und Messdatenverarbeitung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202"/>
      </w:tblGrid>
      <w:tr w:rsidR="003310C1" w:rsidRPr="001221B3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509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124F6E" w:rsidRDefault="003310C1" w:rsidP="00C4074C">
            <w:pPr>
              <w:pStyle w:val="SNBSTitelTabelle"/>
            </w:pPr>
            <w:r w:rsidRPr="00124F6E">
              <w:t>Was</w:t>
            </w:r>
          </w:p>
        </w:tc>
        <w:tc>
          <w:tcPr>
            <w:tcW w:w="520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124F6E" w:rsidRDefault="00F10330" w:rsidP="00C4074C">
            <w:pPr>
              <w:pStyle w:val="SNBSTitelTabelle"/>
            </w:pPr>
            <w:r>
              <w:t>Beschreibung</w:t>
            </w:r>
          </w:p>
        </w:tc>
      </w:tr>
      <w:tr w:rsidR="003310C1" w:rsidRPr="001221B3" w:rsidTr="00ED3FE1">
        <w:trPr>
          <w:trHeight w:val="593"/>
        </w:trPr>
        <w:tc>
          <w:tcPr>
            <w:tcW w:w="5091" w:type="dxa"/>
            <w:shd w:val="clear" w:color="auto" w:fill="auto"/>
          </w:tcPr>
          <w:p w:rsidR="003310C1" w:rsidRPr="00124F6E" w:rsidRDefault="0036221C" w:rsidP="00C4074C">
            <w:pPr>
              <w:pStyle w:val="SNBSFliesstext"/>
            </w:pPr>
            <w:r w:rsidRPr="0036221C">
              <w:t>Die Daten können manuell (nur bedingt geeignet, z. B. für Energieholzverbrauch, Sanierungen) oder über WiFi/USB-Stick/LoRa/etc. ausgelesen werden.</w:t>
            </w:r>
          </w:p>
        </w:tc>
        <w:tc>
          <w:tcPr>
            <w:tcW w:w="5202" w:type="dxa"/>
            <w:shd w:val="clear" w:color="auto" w:fill="auto"/>
          </w:tcPr>
          <w:p w:rsidR="003310C1" w:rsidRPr="00035B64" w:rsidRDefault="003310C1" w:rsidP="00C4074C">
            <w:pPr>
              <w:pStyle w:val="SNBSFliesstext"/>
            </w:pPr>
          </w:p>
        </w:tc>
      </w:tr>
      <w:tr w:rsidR="003310C1" w:rsidRPr="001221B3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509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124F6E" w:rsidRDefault="0036221C" w:rsidP="00C4074C">
            <w:pPr>
              <w:pStyle w:val="SNBSFliesstext"/>
            </w:pPr>
            <w:r w:rsidRPr="0036221C">
              <w:t>Die Daten sollen möglichst automatisch ausgewertet werden oder in einfach zu handhabenden Abläufen (z. B. Daten in Excel-File einlesen).</w:t>
            </w:r>
          </w:p>
        </w:tc>
        <w:tc>
          <w:tcPr>
            <w:tcW w:w="520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035B64" w:rsidRDefault="003310C1" w:rsidP="00C4074C">
            <w:pPr>
              <w:pStyle w:val="SNBSFliesstext"/>
            </w:pPr>
          </w:p>
        </w:tc>
      </w:tr>
      <w:tr w:rsidR="0036221C" w:rsidRPr="001221B3" w:rsidTr="005A249D">
        <w:trPr>
          <w:trHeight w:val="782"/>
        </w:trPr>
        <w:tc>
          <w:tcPr>
            <w:tcW w:w="5091" w:type="dxa"/>
            <w:shd w:val="clear" w:color="auto" w:fill="auto"/>
          </w:tcPr>
          <w:p w:rsidR="0036221C" w:rsidRPr="0036221C" w:rsidRDefault="0036221C" w:rsidP="00C4074C">
            <w:pPr>
              <w:pStyle w:val="SNBSFliesstext"/>
            </w:pPr>
            <w:r w:rsidRPr="0036221C">
              <w:t>Elektrizitätsmessungen sollen mindestens Tages-Verbrauchsprofile ermöglichen.</w:t>
            </w:r>
          </w:p>
        </w:tc>
        <w:tc>
          <w:tcPr>
            <w:tcW w:w="5202" w:type="dxa"/>
            <w:shd w:val="clear" w:color="auto" w:fill="auto"/>
          </w:tcPr>
          <w:p w:rsidR="0036221C" w:rsidRPr="00035B64" w:rsidRDefault="0036221C" w:rsidP="00C4074C">
            <w:pPr>
              <w:pStyle w:val="SNBSFliesstext"/>
            </w:pPr>
          </w:p>
        </w:tc>
      </w:tr>
      <w:tr w:rsidR="0036221C" w:rsidRPr="001221B3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36221C" w:rsidRDefault="0036221C" w:rsidP="00C4074C">
            <w:pPr>
              <w:pStyle w:val="SNBSFliesstext"/>
            </w:pPr>
            <w:r w:rsidRPr="0036221C">
              <w:t>Messdaten müssen mindestens als Monats- und Jahresdaten (grafische Darstellung) verfügbar sein.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5B64" w:rsidRDefault="0036221C" w:rsidP="00C4074C">
            <w:pPr>
              <w:pStyle w:val="SNBSFliesstext"/>
            </w:pPr>
          </w:p>
        </w:tc>
      </w:tr>
      <w:tr w:rsidR="0036221C" w:rsidRPr="001221B3" w:rsidTr="005A249D">
        <w:trPr>
          <w:trHeight w:val="782"/>
        </w:trPr>
        <w:tc>
          <w:tcPr>
            <w:tcW w:w="5091" w:type="dxa"/>
            <w:shd w:val="clear" w:color="auto" w:fill="auto"/>
          </w:tcPr>
          <w:p w:rsidR="0036221C" w:rsidRPr="0036221C" w:rsidRDefault="0036221C" w:rsidP="00C4074C">
            <w:pPr>
              <w:pStyle w:val="SNBSFliesstext"/>
            </w:pPr>
            <w:r w:rsidRPr="0036221C">
              <w:t>Der Vergleich zu Vorjahreswerten und mehrjährigen Mittelwerten muss möglich sein.</w:t>
            </w:r>
          </w:p>
        </w:tc>
        <w:tc>
          <w:tcPr>
            <w:tcW w:w="5202" w:type="dxa"/>
            <w:shd w:val="clear" w:color="auto" w:fill="auto"/>
          </w:tcPr>
          <w:p w:rsidR="0036221C" w:rsidRPr="00035B64" w:rsidRDefault="0036221C" w:rsidP="00C4074C">
            <w:pPr>
              <w:pStyle w:val="SNBSFliesstext"/>
            </w:pPr>
          </w:p>
        </w:tc>
      </w:tr>
    </w:tbl>
    <w:p w:rsidR="003310C1" w:rsidRPr="006B6E54" w:rsidRDefault="003310C1" w:rsidP="003310C1"/>
    <w:p w:rsidR="00EB6E65" w:rsidRDefault="00EB6E65">
      <w:pPr>
        <w:spacing w:after="0"/>
        <w:rPr>
          <w:b/>
          <w:sz w:val="28"/>
        </w:rPr>
      </w:pPr>
      <w:r>
        <w:br w:type="page"/>
      </w:r>
    </w:p>
    <w:p w:rsidR="003310C1" w:rsidRPr="0059440B" w:rsidRDefault="0036221C" w:rsidP="008E3D12">
      <w:pPr>
        <w:pStyle w:val="SNBSUeberschrift2"/>
      </w:pPr>
      <w:r w:rsidRPr="0036221C">
        <w:lastRenderedPageBreak/>
        <w:t>Auswertung und Darstellung der Messergebnisse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79"/>
      </w:tblGrid>
      <w:tr w:rsidR="003310C1" w:rsidRPr="000B4956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tblHeader/>
        </w:trPr>
        <w:tc>
          <w:tcPr>
            <w:tcW w:w="507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5B64" w:rsidRDefault="003310C1" w:rsidP="00C4074C">
            <w:pPr>
              <w:pStyle w:val="SNBSTitelTabelle"/>
            </w:pPr>
            <w:r w:rsidRPr="00035B64">
              <w:t>Was</w:t>
            </w:r>
          </w:p>
        </w:tc>
        <w:tc>
          <w:tcPr>
            <w:tcW w:w="51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5B64" w:rsidRDefault="00F10330" w:rsidP="00C4074C">
            <w:pPr>
              <w:pStyle w:val="SNBSTitelTabelle"/>
            </w:pPr>
            <w:r>
              <w:t>Beschreibung</w:t>
            </w:r>
          </w:p>
        </w:tc>
      </w:tr>
      <w:tr w:rsidR="0036221C" w:rsidRPr="000B4956" w:rsidTr="00ED3FE1">
        <w:trPr>
          <w:trHeight w:val="671"/>
        </w:trPr>
        <w:tc>
          <w:tcPr>
            <w:tcW w:w="5070" w:type="dxa"/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  <w:r w:rsidRPr="00F9290A">
              <w:t>Die Akteure</w:t>
            </w:r>
            <w:r w:rsidR="00F9290A" w:rsidRPr="00F9290A">
              <w:t xml:space="preserve"> für welche die Auswertungen dargestellt werden</w:t>
            </w:r>
            <w:r w:rsidRPr="00F9290A">
              <w:t xml:space="preserve"> sind bestimmt</w:t>
            </w:r>
            <w:r w:rsidR="00E16CCA" w:rsidRPr="00F9290A">
              <w:t>.</w:t>
            </w:r>
          </w:p>
        </w:tc>
        <w:tc>
          <w:tcPr>
            <w:tcW w:w="5179" w:type="dxa"/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</w:p>
        </w:tc>
      </w:tr>
      <w:tr w:rsidR="0036221C" w:rsidRPr="000B4956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  <w:r w:rsidRPr="00035B64">
              <w:t>Es wurde definiert, wie oder durch wen die Messergebnisse den Akteuren kommuniziert werden</w:t>
            </w:r>
            <w:r w:rsidR="00E16CCA">
              <w:t>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</w:p>
        </w:tc>
      </w:tr>
      <w:tr w:rsidR="0036221C" w:rsidRPr="000B4956" w:rsidTr="00ED3FE1">
        <w:trPr>
          <w:trHeight w:val="695"/>
        </w:trPr>
        <w:tc>
          <w:tcPr>
            <w:tcW w:w="5070" w:type="dxa"/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  <w:r w:rsidRPr="00035B64">
              <w:t xml:space="preserve">Die Darstellung der Ergebnisse und Informationen richtet sich jeweils spezifisch an jene Akteure, welche mit ihrem Handeln den Energie- oder Ressourcenverbrauch beeinflussen können. </w:t>
            </w:r>
          </w:p>
        </w:tc>
        <w:tc>
          <w:tcPr>
            <w:tcW w:w="5179" w:type="dxa"/>
            <w:shd w:val="clear" w:color="auto" w:fill="auto"/>
          </w:tcPr>
          <w:p w:rsidR="0036221C" w:rsidRPr="00035B64" w:rsidRDefault="0036221C" w:rsidP="0036221C">
            <w:pPr>
              <w:pStyle w:val="SNBSFliesstext"/>
            </w:pPr>
          </w:p>
        </w:tc>
      </w:tr>
    </w:tbl>
    <w:p w:rsidR="00570B38" w:rsidRDefault="00570B38" w:rsidP="003310C1"/>
    <w:p w:rsidR="009A11A9" w:rsidRPr="00077AC0" w:rsidRDefault="009A11A9" w:rsidP="009A11A9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9A11A9" w:rsidRPr="00BA2970" w:rsidTr="00E1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3085" w:type="dxa"/>
            <w:shd w:val="clear" w:color="auto" w:fill="auto"/>
            <w:vAlign w:val="bottom"/>
          </w:tcPr>
          <w:p w:rsidR="00C4074C" w:rsidRDefault="009A11A9" w:rsidP="00E16CCA">
            <w:pPr>
              <w:pStyle w:val="SNBSTitelTabelle"/>
              <w:rPr>
                <w:lang w:eastAsia="de-CH"/>
              </w:rPr>
            </w:pPr>
            <w:bookmarkStart w:id="1" w:name="_Hlk29284958"/>
            <w:r w:rsidRPr="00A85A00">
              <w:rPr>
                <w:lang w:eastAsia="de-CH"/>
              </w:rPr>
              <w:t>Verfasser</w:t>
            </w:r>
          </w:p>
          <w:p w:rsidR="009A11A9" w:rsidRPr="00FA6A0A" w:rsidRDefault="009A11A9" w:rsidP="00E16CCA">
            <w:pPr>
              <w:pStyle w:val="SNBSFliesstext"/>
            </w:pPr>
            <w:r w:rsidRPr="00C4074C">
              <w:rPr>
                <w:rStyle w:val="SNBSFliesstextZchn"/>
              </w:rPr>
              <w:t>(Name, Firma, Telefon, E-Mail)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11A9" w:rsidRPr="00FA6A0A" w:rsidRDefault="009A11A9" w:rsidP="00C4074C">
            <w:pPr>
              <w:pStyle w:val="SNBSFliesstext"/>
            </w:pPr>
          </w:p>
        </w:tc>
      </w:tr>
      <w:tr w:rsidR="009A11A9" w:rsidRPr="00BA2970" w:rsidTr="00E16CCA">
        <w:trPr>
          <w:trHeight w:val="8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A9" w:rsidRPr="00A85A00" w:rsidRDefault="009A11A9" w:rsidP="00E16CCA">
            <w:pPr>
              <w:pStyle w:val="SNBSTitelTabelle"/>
            </w:pPr>
            <w:r w:rsidRPr="00A85A00">
              <w:t>Datum</w:t>
            </w: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1A9" w:rsidRPr="00FA6A0A" w:rsidRDefault="009A11A9" w:rsidP="00C4074C">
            <w:pPr>
              <w:pStyle w:val="SNBSFliesstext"/>
            </w:pPr>
          </w:p>
        </w:tc>
      </w:tr>
      <w:tr w:rsidR="009A11A9" w:rsidRPr="00BA2970" w:rsidTr="00E1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3085" w:type="dxa"/>
            <w:shd w:val="clear" w:color="auto" w:fill="auto"/>
            <w:vAlign w:val="bottom"/>
          </w:tcPr>
          <w:p w:rsidR="009A11A9" w:rsidRPr="00A85A00" w:rsidRDefault="009A11A9" w:rsidP="00E16CCA">
            <w:pPr>
              <w:pStyle w:val="SNBSTitelTabelle"/>
            </w:pPr>
            <w:r w:rsidRPr="00A85A00">
              <w:t>Unterschrift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A11A9" w:rsidRPr="00FA6A0A" w:rsidRDefault="009A11A9" w:rsidP="00C4074C">
            <w:pPr>
              <w:pStyle w:val="SNBSFliesstext"/>
            </w:pPr>
          </w:p>
        </w:tc>
      </w:tr>
      <w:bookmarkEnd w:id="1"/>
    </w:tbl>
    <w:p w:rsidR="009A11A9" w:rsidRDefault="009A11A9" w:rsidP="008E3D12">
      <w:pPr>
        <w:pStyle w:val="SNBSFliesstext"/>
      </w:pPr>
    </w:p>
    <w:p w:rsidR="009A11A9" w:rsidRPr="00077AC0" w:rsidRDefault="009A11A9" w:rsidP="009A11A9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9A11A9" w:rsidRPr="003310C1" w:rsidRDefault="009A11A9" w:rsidP="003310C1"/>
    <w:sectPr w:rsidR="009A11A9" w:rsidRPr="003310C1" w:rsidSect="00C4074C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CA" w:rsidRDefault="009962CA">
      <w:pPr>
        <w:spacing w:after="0"/>
      </w:pPr>
      <w:r>
        <w:separator/>
      </w:r>
    </w:p>
  </w:endnote>
  <w:endnote w:type="continuationSeparator" w:id="0">
    <w:p w:rsidR="009962CA" w:rsidRDefault="00996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B0" w:rsidRPr="004F1149" w:rsidRDefault="0073748C" w:rsidP="0073748C">
    <w:pPr>
      <w:pStyle w:val="Fuzeile"/>
      <w:tabs>
        <w:tab w:val="clear" w:pos="9072"/>
        <w:tab w:val="right" w:pos="10199"/>
      </w:tabs>
      <w:rPr>
        <w:rFonts w:ascii="Arial" w:hAnsi="Arial" w:cs="Arial"/>
        <w:sz w:val="14"/>
        <w:szCs w:val="14"/>
      </w:rPr>
    </w:pPr>
    <w:r w:rsidRPr="004F1149">
      <w:rPr>
        <w:rFonts w:ascii="Arial" w:hAnsi="Arial" w:cs="Arial"/>
        <w:sz w:val="14"/>
        <w:szCs w:val="14"/>
      </w:rPr>
      <w:fldChar w:fldCharType="begin"/>
    </w:r>
    <w:r w:rsidRPr="004F1149">
      <w:rPr>
        <w:rFonts w:ascii="Arial" w:hAnsi="Arial" w:cs="Arial"/>
        <w:sz w:val="14"/>
        <w:szCs w:val="14"/>
      </w:rPr>
      <w:instrText xml:space="preserve"> FILENAME \* MERGEFORMAT </w:instrText>
    </w:r>
    <w:r w:rsidRPr="004F1149">
      <w:rPr>
        <w:rFonts w:ascii="Arial" w:hAnsi="Arial" w:cs="Arial"/>
        <w:sz w:val="14"/>
        <w:szCs w:val="14"/>
      </w:rPr>
      <w:fldChar w:fldCharType="separate"/>
    </w:r>
    <w:r w:rsidR="008E3D12">
      <w:rPr>
        <w:rFonts w:ascii="Arial" w:hAnsi="Arial" w:cs="Arial"/>
        <w:noProof/>
        <w:sz w:val="14"/>
        <w:szCs w:val="14"/>
      </w:rPr>
      <w:t>SNBS_2.1_304.2_W_V_BB_Energiemonitoring_V2.11</w:t>
    </w:r>
    <w:r w:rsidRPr="004F1149">
      <w:rPr>
        <w:rFonts w:ascii="Arial" w:hAnsi="Arial" w:cs="Arial"/>
        <w:sz w:val="14"/>
        <w:szCs w:val="14"/>
      </w:rPr>
      <w:fldChar w:fldCharType="end"/>
    </w:r>
    <w:r w:rsidRPr="004F1149">
      <w:rPr>
        <w:rFonts w:ascii="Arial" w:hAnsi="Arial" w:cs="Arial"/>
        <w:bCs/>
        <w:sz w:val="14"/>
        <w:szCs w:val="14"/>
      </w:rPr>
      <w:tab/>
    </w:r>
    <w:r w:rsidR="004F1149">
      <w:rPr>
        <w:rFonts w:ascii="Arial" w:hAnsi="Arial" w:cs="Arial"/>
        <w:bCs/>
        <w:sz w:val="14"/>
        <w:szCs w:val="14"/>
      </w:rPr>
      <w:t xml:space="preserve">    </w:t>
    </w:r>
    <w:r w:rsidRPr="004F1149">
      <w:rPr>
        <w:rFonts w:ascii="Arial" w:hAnsi="Arial" w:cs="Arial"/>
        <w:sz w:val="14"/>
        <w:szCs w:val="14"/>
      </w:rPr>
      <w:t xml:space="preserve">Seite </w:t>
    </w:r>
    <w:r w:rsidRPr="004F1149">
      <w:rPr>
        <w:rFonts w:ascii="Arial" w:hAnsi="Arial" w:cs="Arial"/>
        <w:bCs/>
        <w:sz w:val="14"/>
        <w:szCs w:val="14"/>
      </w:rPr>
      <w:fldChar w:fldCharType="begin"/>
    </w:r>
    <w:r w:rsidRPr="004F1149">
      <w:rPr>
        <w:rFonts w:ascii="Arial" w:hAnsi="Arial" w:cs="Arial"/>
        <w:bCs/>
        <w:sz w:val="14"/>
        <w:szCs w:val="14"/>
      </w:rPr>
      <w:instrText>PAGE</w:instrText>
    </w:r>
    <w:r w:rsidRPr="004F1149">
      <w:rPr>
        <w:rFonts w:ascii="Arial" w:hAnsi="Arial" w:cs="Arial"/>
        <w:bCs/>
        <w:sz w:val="14"/>
        <w:szCs w:val="14"/>
      </w:rPr>
      <w:fldChar w:fldCharType="separate"/>
    </w:r>
    <w:r w:rsidRPr="004F1149">
      <w:rPr>
        <w:rFonts w:ascii="Arial" w:hAnsi="Arial" w:cs="Arial"/>
        <w:bCs/>
        <w:sz w:val="14"/>
        <w:szCs w:val="14"/>
      </w:rPr>
      <w:t>1</w:t>
    </w:r>
    <w:r w:rsidRPr="004F1149">
      <w:rPr>
        <w:rFonts w:ascii="Arial" w:hAnsi="Arial" w:cs="Arial"/>
        <w:bCs/>
        <w:sz w:val="14"/>
        <w:szCs w:val="14"/>
      </w:rPr>
      <w:fldChar w:fldCharType="end"/>
    </w:r>
    <w:r w:rsidRPr="004F1149">
      <w:rPr>
        <w:rFonts w:ascii="Arial" w:hAnsi="Arial" w:cs="Arial"/>
        <w:sz w:val="14"/>
        <w:szCs w:val="14"/>
      </w:rPr>
      <w:t xml:space="preserve"> von </w:t>
    </w:r>
    <w:r w:rsidRPr="004F1149">
      <w:rPr>
        <w:rFonts w:ascii="Arial" w:hAnsi="Arial" w:cs="Arial"/>
        <w:bCs/>
        <w:sz w:val="14"/>
        <w:szCs w:val="14"/>
      </w:rPr>
      <w:fldChar w:fldCharType="begin"/>
    </w:r>
    <w:r w:rsidRPr="004F1149">
      <w:rPr>
        <w:rFonts w:ascii="Arial" w:hAnsi="Arial" w:cs="Arial"/>
        <w:bCs/>
        <w:sz w:val="14"/>
        <w:szCs w:val="14"/>
      </w:rPr>
      <w:instrText>NUMPAGES</w:instrText>
    </w:r>
    <w:r w:rsidRPr="004F1149">
      <w:rPr>
        <w:rFonts w:ascii="Arial" w:hAnsi="Arial" w:cs="Arial"/>
        <w:bCs/>
        <w:sz w:val="14"/>
        <w:szCs w:val="14"/>
      </w:rPr>
      <w:fldChar w:fldCharType="separate"/>
    </w:r>
    <w:r w:rsidRPr="004F1149">
      <w:rPr>
        <w:rFonts w:ascii="Arial" w:hAnsi="Arial" w:cs="Arial"/>
        <w:bCs/>
        <w:sz w:val="14"/>
        <w:szCs w:val="14"/>
      </w:rPr>
      <w:t>2</w:t>
    </w:r>
    <w:r w:rsidRPr="004F1149">
      <w:rPr>
        <w:rFonts w:ascii="Arial" w:hAnsi="Arial" w:cs="Arial"/>
        <w:bCs/>
        <w:sz w:val="14"/>
        <w:szCs w:val="14"/>
      </w:rPr>
      <w:fldChar w:fldCharType="end"/>
    </w:r>
    <w:r w:rsidRPr="004F1149">
      <w:rPr>
        <w:rFonts w:ascii="Arial" w:hAnsi="Arial" w:cs="Arial"/>
        <w:bCs/>
        <w:sz w:val="14"/>
        <w:szCs w:val="14"/>
      </w:rPr>
      <w:tab/>
      <w:t xml:space="preserve">Druck vom </w:t>
    </w:r>
    <w:r w:rsidRPr="004F1149">
      <w:rPr>
        <w:rFonts w:ascii="Arial" w:hAnsi="Arial" w:cs="Arial"/>
        <w:bCs/>
        <w:sz w:val="14"/>
        <w:szCs w:val="14"/>
      </w:rPr>
      <w:fldChar w:fldCharType="begin"/>
    </w:r>
    <w:r w:rsidRPr="004F1149">
      <w:rPr>
        <w:rFonts w:ascii="Arial" w:hAnsi="Arial" w:cs="Arial"/>
        <w:bCs/>
        <w:sz w:val="14"/>
        <w:szCs w:val="14"/>
      </w:rPr>
      <w:instrText xml:space="preserve"> TIME \@ "dd.MM.yyyy HH:mm" </w:instrText>
    </w:r>
    <w:r w:rsidRPr="004F1149">
      <w:rPr>
        <w:rFonts w:ascii="Arial" w:hAnsi="Arial" w:cs="Arial"/>
        <w:bCs/>
        <w:sz w:val="14"/>
        <w:szCs w:val="14"/>
      </w:rPr>
      <w:fldChar w:fldCharType="separate"/>
    </w:r>
    <w:r w:rsidR="007C2090">
      <w:rPr>
        <w:rFonts w:ascii="Arial" w:hAnsi="Arial" w:cs="Arial"/>
        <w:bCs/>
        <w:noProof/>
        <w:sz w:val="14"/>
        <w:szCs w:val="14"/>
      </w:rPr>
      <w:t>10.12.2020 11:13</w:t>
    </w:r>
    <w:r w:rsidRPr="004F1149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CA" w:rsidRDefault="009962CA">
      <w:pPr>
        <w:spacing w:after="0"/>
      </w:pPr>
      <w:r>
        <w:separator/>
      </w:r>
    </w:p>
  </w:footnote>
  <w:footnote w:type="continuationSeparator" w:id="0">
    <w:p w:rsidR="009962CA" w:rsidRDefault="00996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8C" w:rsidRPr="004F1149" w:rsidRDefault="008F325C" w:rsidP="0073748C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4F1149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2CC1316">
          <wp:simplePos x="0" y="0"/>
          <wp:positionH relativeFrom="column">
            <wp:posOffset>5352415</wp:posOffset>
          </wp:positionH>
          <wp:positionV relativeFrom="paragraph">
            <wp:posOffset>30480</wp:posOffset>
          </wp:positionV>
          <wp:extent cx="1111885" cy="551180"/>
          <wp:effectExtent l="0" t="0" r="0" b="1270"/>
          <wp:wrapTight wrapText="bothSides">
            <wp:wrapPolygon edited="0">
              <wp:start x="0" y="0"/>
              <wp:lineTo x="0" y="7465"/>
              <wp:lineTo x="4071" y="11945"/>
              <wp:lineTo x="4811" y="20903"/>
              <wp:lineTo x="21094" y="20903"/>
              <wp:lineTo x="21094" y="0"/>
              <wp:lineTo x="3331" y="0"/>
              <wp:lineTo x="0" y="0"/>
            </wp:wrapPolygon>
          </wp:wrapTight>
          <wp:docPr id="4" name="Grafik 4">
            <a:extLst xmlns:a="http://schemas.openxmlformats.org/drawingml/2006/main">
              <a:ext uri="{FF2B5EF4-FFF2-40B4-BE49-F238E27FC236}">
                <a16:creationId xmlns:a16="http://schemas.microsoft.com/office/drawing/2014/main" id="{71A636A2-08D6-4EC0-A689-DE14ECB9B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1A636A2-08D6-4EC0-A689-DE14ECB9B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5511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3748C" w:rsidRPr="004F1149">
      <w:rPr>
        <w:rFonts w:ascii="Arial" w:hAnsi="Arial" w:cs="Arial"/>
        <w:bCs/>
        <w:sz w:val="22"/>
        <w:szCs w:val="22"/>
        <w:lang w:val="de-CH"/>
      </w:rPr>
      <w:t>Indikator 304.2</w:t>
    </w:r>
  </w:p>
  <w:p w:rsidR="0073748C" w:rsidRPr="004F1149" w:rsidRDefault="0073748C" w:rsidP="00BF2431">
    <w:pPr>
      <w:pStyle w:val="Title1"/>
      <w:tabs>
        <w:tab w:val="left" w:pos="8661"/>
      </w:tabs>
      <w:spacing w:before="0" w:after="0"/>
      <w:jc w:val="left"/>
      <w:rPr>
        <w:rFonts w:cs="Arial"/>
        <w:b/>
        <w:caps w:val="0"/>
        <w:noProof/>
        <w:sz w:val="22"/>
        <w:szCs w:val="22"/>
        <w:lang w:eastAsia="zh-CN"/>
      </w:rPr>
    </w:pPr>
    <w:bookmarkStart w:id="2" w:name="_Hlk51078983"/>
    <w:r w:rsidRPr="004F1149">
      <w:rPr>
        <w:rFonts w:cs="Arial"/>
        <w:b/>
        <w:caps w:val="0"/>
        <w:noProof/>
        <w:sz w:val="22"/>
        <w:szCs w:val="22"/>
        <w:lang w:eastAsia="zh-CN"/>
      </w:rPr>
      <w:t>Energiemonitoring</w:t>
    </w:r>
    <w:r w:rsidR="00BF2431">
      <w:rPr>
        <w:rFonts w:cs="Arial"/>
        <w:b/>
        <w:caps w:val="0"/>
        <w:noProof/>
        <w:sz w:val="22"/>
        <w:szCs w:val="22"/>
        <w:lang w:eastAsia="zh-CN"/>
      </w:rPr>
      <w:tab/>
    </w:r>
  </w:p>
  <w:p w:rsidR="0073748C" w:rsidRPr="004F1149" w:rsidRDefault="0073748C" w:rsidP="00C4074C">
    <w:pPr>
      <w:pStyle w:val="Title1"/>
      <w:tabs>
        <w:tab w:val="right" w:pos="10199"/>
      </w:tabs>
      <w:spacing w:before="0" w:after="0"/>
      <w:jc w:val="left"/>
      <w:rPr>
        <w:sz w:val="18"/>
        <w:szCs w:val="18"/>
      </w:rPr>
    </w:pPr>
    <w:r w:rsidRPr="004F1149">
      <w:rPr>
        <w:rFonts w:cs="Arial"/>
        <w:bCs/>
        <w:caps w:val="0"/>
        <w:noProof/>
        <w:sz w:val="18"/>
        <w:szCs w:val="18"/>
        <w:lang w:eastAsia="zh-CN"/>
      </w:rPr>
      <w:t xml:space="preserve">Wohnen / </w:t>
    </w:r>
    <w:r w:rsidR="004F1149" w:rsidRPr="004F1149">
      <w:rPr>
        <w:rFonts w:cs="Arial"/>
        <w:bCs/>
        <w:caps w:val="0"/>
        <w:noProof/>
        <w:sz w:val="18"/>
        <w:szCs w:val="18"/>
        <w:lang w:eastAsia="zh-CN"/>
      </w:rPr>
      <w:t>Verwaltung</w:t>
    </w:r>
    <w:r w:rsidRPr="004F1149">
      <w:rPr>
        <w:rFonts w:cs="Arial"/>
        <w:bCs/>
        <w:caps w:val="0"/>
        <w:noProof/>
        <w:sz w:val="18"/>
        <w:szCs w:val="18"/>
        <w:lang w:eastAsia="zh-CN"/>
      </w:rPr>
      <w:t xml:space="preserve"> / Bildungsbauten</w:t>
    </w:r>
    <w:r w:rsidR="00FE0B31" w:rsidRPr="004F1149">
      <w:rPr>
        <w:rFonts w:cs="Arial"/>
        <w:bCs/>
        <w:caps w:val="0"/>
        <w:noProof/>
        <w:sz w:val="18"/>
        <w:szCs w:val="18"/>
        <w:lang w:eastAsia="zh-CN"/>
      </w:rPr>
      <w:t xml:space="preserve">, </w:t>
    </w:r>
    <w:r w:rsidR="00073AE4">
      <w:rPr>
        <w:rFonts w:cs="Arial"/>
        <w:bCs/>
        <w:caps w:val="0"/>
        <w:noProof/>
        <w:sz w:val="18"/>
        <w:szCs w:val="18"/>
        <w:lang w:eastAsia="zh-CN"/>
      </w:rPr>
      <w:t>Vorlage</w:t>
    </w:r>
    <w:r w:rsidRPr="004F1149">
      <w:rPr>
        <w:rFonts w:cs="Arial"/>
        <w:bCs/>
        <w:caps w:val="0"/>
        <w:noProof/>
        <w:sz w:val="18"/>
        <w:szCs w:val="18"/>
        <w:lang w:eastAsia="zh-CN"/>
      </w:rPr>
      <w:t>-Version: 2.11</w:t>
    </w:r>
    <w:r w:rsidR="00C4074C">
      <w:rPr>
        <w:rFonts w:cs="Arial"/>
        <w:bCs/>
        <w:caps w:val="0"/>
        <w:noProof/>
        <w:sz w:val="18"/>
        <w:szCs w:val="18"/>
        <w:lang w:eastAsia="zh-CN"/>
      </w:rPr>
      <w:tab/>
    </w:r>
  </w:p>
  <w:bookmarkEnd w:id="2"/>
  <w:p w:rsidR="007C7540" w:rsidRPr="0073748C" w:rsidRDefault="007C7540" w:rsidP="007C7540">
    <w:pPr>
      <w:pStyle w:val="Kopfzeile"/>
      <w:jc w:val="right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D2C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A6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36EE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1AC583E"/>
    <w:multiLevelType w:val="hybridMultilevel"/>
    <w:tmpl w:val="14F8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00188"/>
    <w:multiLevelType w:val="hybridMultilevel"/>
    <w:tmpl w:val="ED883CA4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C0877"/>
    <w:multiLevelType w:val="hybridMultilevel"/>
    <w:tmpl w:val="B4827542"/>
    <w:lvl w:ilvl="0" w:tplc="01B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42E2"/>
    <w:multiLevelType w:val="hybridMultilevel"/>
    <w:tmpl w:val="46ACAA1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27700"/>
    <w:multiLevelType w:val="hybridMultilevel"/>
    <w:tmpl w:val="A98E3AAE"/>
    <w:lvl w:ilvl="0" w:tplc="BCEC53D8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C206E"/>
    <w:multiLevelType w:val="hybridMultilevel"/>
    <w:tmpl w:val="8AB49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54DD"/>
    <w:multiLevelType w:val="hybridMultilevel"/>
    <w:tmpl w:val="D7740C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93862"/>
    <w:multiLevelType w:val="hybridMultilevel"/>
    <w:tmpl w:val="8AA8EC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10CCD"/>
    <w:multiLevelType w:val="multilevel"/>
    <w:tmpl w:val="FF6C5C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F1B"/>
    <w:multiLevelType w:val="hybridMultilevel"/>
    <w:tmpl w:val="EE689CD6"/>
    <w:lvl w:ilvl="0" w:tplc="6DCA4ABC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94922D6C">
      <w:start w:val="307"/>
      <w:numFmt w:val="bullet"/>
      <w:lvlText w:val=""/>
      <w:lvlJc w:val="left"/>
      <w:pPr>
        <w:tabs>
          <w:tab w:val="num" w:pos="1086"/>
        </w:tabs>
        <w:ind w:left="1086" w:hanging="360"/>
      </w:pPr>
      <w:rPr>
        <w:rFonts w:ascii="Wingdings" w:eastAsia="MS Mincho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3" w15:restartNumberingAfterBreak="0">
    <w:nsid w:val="1D8B0E89"/>
    <w:multiLevelType w:val="hybridMultilevel"/>
    <w:tmpl w:val="A550767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23A33"/>
    <w:multiLevelType w:val="hybridMultilevel"/>
    <w:tmpl w:val="0666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7C4"/>
    <w:multiLevelType w:val="hybridMultilevel"/>
    <w:tmpl w:val="1A3EFF1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B641A5"/>
    <w:multiLevelType w:val="hybridMultilevel"/>
    <w:tmpl w:val="1256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918DB"/>
    <w:multiLevelType w:val="hybridMultilevel"/>
    <w:tmpl w:val="805E2BE0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B953A03"/>
    <w:multiLevelType w:val="multilevel"/>
    <w:tmpl w:val="D05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21F5"/>
    <w:multiLevelType w:val="hybridMultilevel"/>
    <w:tmpl w:val="325A0C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94798"/>
    <w:multiLevelType w:val="hybridMultilevel"/>
    <w:tmpl w:val="AE3238F4"/>
    <w:lvl w:ilvl="0" w:tplc="08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FAE5C52"/>
    <w:multiLevelType w:val="hybridMultilevel"/>
    <w:tmpl w:val="B3485152"/>
    <w:lvl w:ilvl="0" w:tplc="3E103BD4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85D66"/>
    <w:multiLevelType w:val="multilevel"/>
    <w:tmpl w:val="CAA2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6482957"/>
    <w:multiLevelType w:val="hybridMultilevel"/>
    <w:tmpl w:val="6BBC680E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9117CBF"/>
    <w:multiLevelType w:val="hybridMultilevel"/>
    <w:tmpl w:val="225C99E4"/>
    <w:lvl w:ilvl="0" w:tplc="08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1286"/>
    <w:multiLevelType w:val="hybridMultilevel"/>
    <w:tmpl w:val="BD202BAC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F58C9"/>
    <w:multiLevelType w:val="hybridMultilevel"/>
    <w:tmpl w:val="084808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282596"/>
    <w:multiLevelType w:val="hybridMultilevel"/>
    <w:tmpl w:val="4AC82B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8034E"/>
    <w:multiLevelType w:val="multilevel"/>
    <w:tmpl w:val="BA6433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11214"/>
    <w:multiLevelType w:val="hybridMultilevel"/>
    <w:tmpl w:val="D0503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B095A"/>
    <w:multiLevelType w:val="hybridMultilevel"/>
    <w:tmpl w:val="FF6C5CD6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1666"/>
    <w:multiLevelType w:val="hybridMultilevel"/>
    <w:tmpl w:val="E88E47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E03"/>
    <w:multiLevelType w:val="hybridMultilevel"/>
    <w:tmpl w:val="094042DC"/>
    <w:lvl w:ilvl="0" w:tplc="5BB82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CC1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C43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CE0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4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74A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641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FEE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E2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E9371A"/>
    <w:multiLevelType w:val="hybridMultilevel"/>
    <w:tmpl w:val="45E02420"/>
    <w:lvl w:ilvl="0" w:tplc="08070017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20B04"/>
    <w:multiLevelType w:val="multilevel"/>
    <w:tmpl w:val="67688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0131257"/>
    <w:multiLevelType w:val="hybridMultilevel"/>
    <w:tmpl w:val="5AFAA94C"/>
    <w:lvl w:ilvl="0" w:tplc="A47CC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529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CC8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0E7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1C4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7E3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3C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9A0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D8D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6D4DE3"/>
    <w:multiLevelType w:val="hybridMultilevel"/>
    <w:tmpl w:val="92205828"/>
    <w:lvl w:ilvl="0" w:tplc="08070017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1B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70019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7001B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70019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7001B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92831"/>
    <w:multiLevelType w:val="multilevel"/>
    <w:tmpl w:val="45E02420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95D42"/>
    <w:multiLevelType w:val="hybridMultilevel"/>
    <w:tmpl w:val="0382CD46"/>
    <w:lvl w:ilvl="0" w:tplc="5D3C5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C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8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0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AB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49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66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E26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40321"/>
    <w:multiLevelType w:val="hybridMultilevel"/>
    <w:tmpl w:val="8ED2A4CE"/>
    <w:lvl w:ilvl="0" w:tplc="AB9C04FE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67712"/>
    <w:multiLevelType w:val="multilevel"/>
    <w:tmpl w:val="805E2BE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55D3328"/>
    <w:multiLevelType w:val="multilevel"/>
    <w:tmpl w:val="756E5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3104D4"/>
    <w:multiLevelType w:val="hybridMultilevel"/>
    <w:tmpl w:val="BA643394"/>
    <w:lvl w:ilvl="0" w:tplc="F7A03B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7CA09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E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0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E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987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CB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CA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E2D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7"/>
  </w:num>
  <w:num w:numId="4">
    <w:abstractNumId w:val="9"/>
  </w:num>
  <w:num w:numId="5">
    <w:abstractNumId w:val="21"/>
  </w:num>
  <w:num w:numId="6">
    <w:abstractNumId w:val="4"/>
  </w:num>
  <w:num w:numId="7">
    <w:abstractNumId w:val="33"/>
  </w:num>
  <w:num w:numId="8">
    <w:abstractNumId w:val="37"/>
  </w:num>
  <w:num w:numId="9">
    <w:abstractNumId w:val="8"/>
  </w:num>
  <w:num w:numId="10">
    <w:abstractNumId w:val="31"/>
  </w:num>
  <w:num w:numId="11">
    <w:abstractNumId w:val="32"/>
  </w:num>
  <w:num w:numId="12">
    <w:abstractNumId w:val="15"/>
  </w:num>
  <w:num w:numId="13">
    <w:abstractNumId w:val="6"/>
  </w:num>
  <w:num w:numId="14">
    <w:abstractNumId w:val="42"/>
  </w:num>
  <w:num w:numId="15">
    <w:abstractNumId w:val="10"/>
  </w:num>
  <w:num w:numId="16">
    <w:abstractNumId w:val="28"/>
  </w:num>
  <w:num w:numId="17">
    <w:abstractNumId w:val="38"/>
  </w:num>
  <w:num w:numId="18">
    <w:abstractNumId w:val="22"/>
  </w:num>
  <w:num w:numId="19">
    <w:abstractNumId w:val="34"/>
  </w:num>
  <w:num w:numId="20">
    <w:abstractNumId w:val="29"/>
  </w:num>
  <w:num w:numId="21">
    <w:abstractNumId w:val="5"/>
  </w:num>
  <w:num w:numId="22">
    <w:abstractNumId w:val="18"/>
  </w:num>
  <w:num w:numId="23">
    <w:abstractNumId w:val="24"/>
  </w:num>
  <w:num w:numId="24">
    <w:abstractNumId w:val="20"/>
  </w:num>
  <w:num w:numId="25">
    <w:abstractNumId w:val="17"/>
  </w:num>
  <w:num w:numId="26">
    <w:abstractNumId w:val="30"/>
  </w:num>
  <w:num w:numId="27">
    <w:abstractNumId w:val="11"/>
  </w:num>
  <w:num w:numId="28">
    <w:abstractNumId w:val="25"/>
  </w:num>
  <w:num w:numId="29">
    <w:abstractNumId w:val="19"/>
  </w:num>
  <w:num w:numId="30">
    <w:abstractNumId w:val="36"/>
  </w:num>
  <w:num w:numId="31">
    <w:abstractNumId w:val="35"/>
  </w:num>
  <w:num w:numId="32">
    <w:abstractNumId w:val="40"/>
  </w:num>
  <w:num w:numId="33">
    <w:abstractNumId w:val="23"/>
  </w:num>
  <w:num w:numId="34">
    <w:abstractNumId w:val="12"/>
  </w:num>
  <w:num w:numId="35">
    <w:abstractNumId w:val="14"/>
  </w:num>
  <w:num w:numId="36">
    <w:abstractNumId w:val="3"/>
  </w:num>
  <w:num w:numId="37">
    <w:abstractNumId w:val="16"/>
  </w:num>
  <w:num w:numId="38">
    <w:abstractNumId w:val="41"/>
  </w:num>
  <w:num w:numId="39">
    <w:abstractNumId w:val="2"/>
  </w:num>
  <w:num w:numId="40">
    <w:abstractNumId w:val="1"/>
  </w:num>
  <w:num w:numId="41">
    <w:abstractNumId w:val="0"/>
  </w:num>
  <w:num w:numId="42">
    <w:abstractNumId w:val="3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2CA"/>
    <w:rsid w:val="00035B64"/>
    <w:rsid w:val="000566AB"/>
    <w:rsid w:val="00073AE4"/>
    <w:rsid w:val="000A4083"/>
    <w:rsid w:val="00124F6E"/>
    <w:rsid w:val="001457FE"/>
    <w:rsid w:val="0022434D"/>
    <w:rsid w:val="00233964"/>
    <w:rsid w:val="00241981"/>
    <w:rsid w:val="0028461B"/>
    <w:rsid w:val="002B6985"/>
    <w:rsid w:val="003171C9"/>
    <w:rsid w:val="003310C1"/>
    <w:rsid w:val="0036221C"/>
    <w:rsid w:val="003D186F"/>
    <w:rsid w:val="004C4EE7"/>
    <w:rsid w:val="004F1149"/>
    <w:rsid w:val="005520B3"/>
    <w:rsid w:val="00570B38"/>
    <w:rsid w:val="00577B64"/>
    <w:rsid w:val="00595F29"/>
    <w:rsid w:val="005A249D"/>
    <w:rsid w:val="005A3BD7"/>
    <w:rsid w:val="005E630B"/>
    <w:rsid w:val="00641AA8"/>
    <w:rsid w:val="00693964"/>
    <w:rsid w:val="00696CAD"/>
    <w:rsid w:val="006A1326"/>
    <w:rsid w:val="006B03CA"/>
    <w:rsid w:val="006E5ED1"/>
    <w:rsid w:val="0073748C"/>
    <w:rsid w:val="0077647A"/>
    <w:rsid w:val="007C2090"/>
    <w:rsid w:val="007C27A2"/>
    <w:rsid w:val="007C7540"/>
    <w:rsid w:val="007D644F"/>
    <w:rsid w:val="00837671"/>
    <w:rsid w:val="0084311C"/>
    <w:rsid w:val="008E3D12"/>
    <w:rsid w:val="008F325C"/>
    <w:rsid w:val="00914170"/>
    <w:rsid w:val="009340A1"/>
    <w:rsid w:val="009962CA"/>
    <w:rsid w:val="009A11A9"/>
    <w:rsid w:val="009B3A54"/>
    <w:rsid w:val="009C5C97"/>
    <w:rsid w:val="009F5DB0"/>
    <w:rsid w:val="00AC4C43"/>
    <w:rsid w:val="00B02830"/>
    <w:rsid w:val="00B77EFD"/>
    <w:rsid w:val="00BF2431"/>
    <w:rsid w:val="00C010C2"/>
    <w:rsid w:val="00C4074C"/>
    <w:rsid w:val="00C40AE4"/>
    <w:rsid w:val="00C939F6"/>
    <w:rsid w:val="00CC577F"/>
    <w:rsid w:val="00D12DBC"/>
    <w:rsid w:val="00E16CCA"/>
    <w:rsid w:val="00E42333"/>
    <w:rsid w:val="00EB6E65"/>
    <w:rsid w:val="00ED3FE1"/>
    <w:rsid w:val="00EF40F7"/>
    <w:rsid w:val="00F043BE"/>
    <w:rsid w:val="00F10330"/>
    <w:rsid w:val="00F51F55"/>
    <w:rsid w:val="00F9290A"/>
    <w:rsid w:val="00FD7FE8"/>
    <w:rsid w:val="00FE0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 w:unhideWhenUsed="1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C955A2"/>
    <w:pPr>
      <w:keepNext/>
      <w:spacing w:after="0" w:line="480" w:lineRule="exact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5A3BD7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641AA8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641AA8"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nhideWhenUsed/>
    <w:rsid w:val="009F5DB0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rsid w:val="00641AA8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nhideWhenUsed/>
    <w:rsid w:val="009F5DB0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nhideWhenUsed/>
    <w:rsid w:val="009F5DB0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rsid w:val="00641AA8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C955A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5A3BD7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41AA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1AA8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641AA8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641AA8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641AA8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641AA8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641AA8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641AA8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641AA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1AA8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641AA8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641AA8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641AA8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641AA8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64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41A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41AA8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641AA8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9F5DB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9F5D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9F5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Verzeichnis1">
    <w:name w:val="toc 1"/>
    <w:basedOn w:val="Standard"/>
    <w:next w:val="Standard"/>
    <w:autoRedefine/>
    <w:uiPriority w:val="39"/>
    <w:rsid w:val="009F5DB0"/>
    <w:pPr>
      <w:spacing w:after="100" w:line="276" w:lineRule="auto"/>
    </w:pPr>
    <w:rPr>
      <w:rFonts w:ascii="Helvetica" w:eastAsiaTheme="minorHAnsi" w:hAnsi="Helvetica" w:cstheme="minorBid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9F5DB0"/>
    <w:pPr>
      <w:spacing w:after="100" w:line="276" w:lineRule="auto"/>
      <w:ind w:left="220"/>
    </w:pPr>
    <w:rPr>
      <w:rFonts w:ascii="Helvetica" w:eastAsiaTheme="minorHAnsi" w:hAnsi="Helvetica" w:cstheme="minorBidi"/>
      <w:szCs w:val="22"/>
      <w:lang w:eastAsia="en-US"/>
    </w:rPr>
  </w:style>
  <w:style w:type="paragraph" w:customStyle="1" w:styleId="Punkt9">
    <w:name w:val="Punkt 9"/>
    <w:basedOn w:val="Standard"/>
    <w:link w:val="Punkt9Zchn"/>
    <w:rsid w:val="000566AB"/>
    <w:rPr>
      <w:sz w:val="18"/>
    </w:rPr>
  </w:style>
  <w:style w:type="character" w:customStyle="1" w:styleId="Punkt9Zchn">
    <w:name w:val="Punkt 9 Zchn"/>
    <w:basedOn w:val="Absatz-Standardschriftart"/>
    <w:link w:val="Punkt9"/>
    <w:rsid w:val="000566AB"/>
    <w:rPr>
      <w:rFonts w:ascii="Arial" w:eastAsia="Times New Roman" w:hAnsi="Arial" w:cs="Times New Roman"/>
      <w:sz w:val="18"/>
      <w:szCs w:val="20"/>
      <w:lang w:val="de-CH" w:eastAsia="de-DE"/>
    </w:rPr>
  </w:style>
  <w:style w:type="paragraph" w:customStyle="1" w:styleId="SNBSFliesstext">
    <w:name w:val="SNBS Fliesstext"/>
    <w:basedOn w:val="Standard"/>
    <w:link w:val="SNBSFliesstextZchn"/>
    <w:qFormat/>
    <w:rsid w:val="00C4074C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C4074C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qFormat/>
    <w:rsid w:val="00C4074C"/>
    <w:pPr>
      <w:numPr>
        <w:numId w:val="42"/>
      </w:numPr>
    </w:pPr>
  </w:style>
  <w:style w:type="paragraph" w:customStyle="1" w:styleId="SNBSAufzhung2">
    <w:name w:val="SNBS Aufzähung 2"/>
    <w:basedOn w:val="SNBSAufzhlung1"/>
    <w:qFormat/>
    <w:rsid w:val="00C4074C"/>
    <w:pPr>
      <w:numPr>
        <w:numId w:val="43"/>
      </w:numPr>
    </w:pPr>
  </w:style>
  <w:style w:type="paragraph" w:customStyle="1" w:styleId="SNBSTitelTabelle">
    <w:name w:val="SNBS Titel Tabelle"/>
    <w:basedOn w:val="SNBSFliesstext"/>
    <w:next w:val="SNBSFliesstext"/>
    <w:qFormat/>
    <w:rsid w:val="00C4074C"/>
    <w:rPr>
      <w:b/>
    </w:rPr>
  </w:style>
  <w:style w:type="paragraph" w:customStyle="1" w:styleId="SNBSUeberschrift1">
    <w:name w:val="SNBS Ueberschrift 1"/>
    <w:basedOn w:val="Standard"/>
    <w:next w:val="SNBSFliesstext"/>
    <w:qFormat/>
    <w:rsid w:val="00C4074C"/>
    <w:pPr>
      <w:keepNext/>
      <w:spacing w:before="480"/>
    </w:pPr>
    <w:rPr>
      <w:rFonts w:cs="Arial"/>
      <w:b/>
      <w:bCs/>
      <w:sz w:val="24"/>
      <w:szCs w:val="24"/>
    </w:rPr>
  </w:style>
  <w:style w:type="paragraph" w:customStyle="1" w:styleId="SNBSUeberschrift2">
    <w:name w:val="SNBS Ueberschrift 2"/>
    <w:basedOn w:val="SNBSFliesstext"/>
    <w:next w:val="SNBSFliesstext"/>
    <w:qFormat/>
    <w:rsid w:val="00C4074C"/>
    <w:pPr>
      <w:keepNext/>
      <w:spacing w:before="240"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SKCW24DMUQ4M-2078460637-30360</_dlc_DocId>
    <_dlc_DocIdUrl xmlns="19415a2c-3045-4769-8042-b2d573daa356">
      <Url>https://mst239701.sharepoint.com/sites/Files/_layouts/15/DocIdRedir.aspx?ID=SKCW24DMUQ4M-2078460637-30360</Url>
      <Description>SKCW24DMUQ4M-2078460637-30360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6A7F4F5E-57AF-4825-A4D6-7497CA338E98}"/>
</file>

<file path=customXml/itemProps2.xml><?xml version="1.0" encoding="utf-8"?>
<ds:datastoreItem xmlns:ds="http://schemas.openxmlformats.org/officeDocument/2006/customXml" ds:itemID="{C3C69C1D-E8BD-4A6A-9466-93DF91FE7D4E}"/>
</file>

<file path=customXml/itemProps3.xml><?xml version="1.0" encoding="utf-8"?>
<ds:datastoreItem xmlns:ds="http://schemas.openxmlformats.org/officeDocument/2006/customXml" ds:itemID="{96EDBFC4-B867-4F8F-B67F-5961E9137461}"/>
</file>

<file path=customXml/itemProps4.xml><?xml version="1.0" encoding="utf-8"?>
<ds:datastoreItem xmlns:ds="http://schemas.openxmlformats.org/officeDocument/2006/customXml" ds:itemID="{87850A55-C536-4925-A0B5-EE4A9B399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2020-12-10T10:13:00Z</dcterms:created>
  <dcterms:modified xsi:type="dcterms:W3CDTF">2020-12-10T10:13:00Z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c70665b1-cd8c-4c65-89d3-0a33e02c259d</vt:lpwstr>
  </property>
</Properties>
</file>